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GLOBAL MODEL UN</w:t>
      </w:r>
      <w:r>
        <w:rPr>
          <w:sz w:val="20"/>
          <w:szCs w:val="20"/>
          <w:rtl w:val="0"/>
          <w:lang w:val="en-US"/>
        </w:rPr>
        <w:t xml:space="preserve"> SINGAPORE </w:t>
      </w:r>
      <w:r>
        <w:rPr>
          <w:sz w:val="20"/>
          <w:szCs w:val="20"/>
          <w:rtl w:val="0"/>
          <w:lang w:val="de-DE"/>
        </w:rPr>
        <w:t xml:space="preserve">INTERNATIONAL LABOUR CONFERENCE       </w:t>
      </w:r>
      <w:r>
        <w:rPr>
          <w:sz w:val="20"/>
          <w:szCs w:val="20"/>
          <w:rtl w:val="0"/>
          <w:lang w:val="de-DE"/>
        </w:rPr>
        <w:t>AUGUST 2026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________________________________________________________________________</w:t>
      </w:r>
    </w:p>
    <w:p>
      <w:pPr>
        <w:pStyle w:val="Body A"/>
        <w:rPr>
          <w:sz w:val="26"/>
          <w:szCs w:val="26"/>
        </w:rPr>
      </w:pPr>
    </w:p>
    <w:p>
      <w:pPr>
        <w:pStyle w:val="Body A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Instruction sheet for submitting amendments</w:t>
      </w:r>
    </w:p>
    <w:p>
      <w:pPr>
        <w:pStyle w:val="Body A"/>
        <w:jc w:val="center"/>
        <w:rPr>
          <w:b w:val="1"/>
          <w:bCs w:val="1"/>
          <w:sz w:val="30"/>
          <w:szCs w:val="30"/>
        </w:rPr>
      </w:pPr>
    </w:p>
    <w:p>
      <w:pPr>
        <w:pStyle w:val="Body A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 xml:space="preserve">Use the following Google </w:t>
      </w:r>
      <w:r>
        <w:rPr>
          <w:sz w:val="30"/>
          <w:szCs w:val="30"/>
          <w:rtl w:val="0"/>
          <w:lang w:val="en-US"/>
        </w:rPr>
        <w:t>S</w:t>
      </w:r>
      <w:r>
        <w:rPr>
          <w:sz w:val="30"/>
          <w:szCs w:val="30"/>
          <w:rtl w:val="0"/>
          <w:lang w:val="en-US"/>
        </w:rPr>
        <w:t>heet created for the simulation of the General Discussion Committee to submit amendments.</w:t>
      </w:r>
    </w:p>
    <w:p>
      <w:pPr>
        <w:pStyle w:val="Body A"/>
        <w:rPr>
          <w:sz w:val="30"/>
          <w:szCs w:val="30"/>
        </w:rPr>
      </w:pPr>
    </w:p>
    <w:p>
      <w:pPr>
        <w:pStyle w:val="Body A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Follow the examples below on how to complete the sheet properly.</w:t>
      </w:r>
    </w:p>
    <w:p>
      <w:pPr>
        <w:pStyle w:val="Body A"/>
        <w:rPr>
          <w:sz w:val="26"/>
          <w:szCs w:val="26"/>
        </w:rPr>
      </w:pPr>
    </w:p>
    <w:p>
      <w:pPr>
        <w:pStyle w:val="Body A"/>
      </w:pPr>
      <w:r>
        <w:rPr>
          <w:rtl w:val="0"/>
        </w:rPr>
        <w:tab/>
        <w:tab/>
        <w:tab/>
        <w:tab/>
        <w:t xml:space="preserve">                                       </w:t>
      </w:r>
    </w:p>
    <w:tbl>
      <w:tblPr>
        <w:tblW w:w="9124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950"/>
        <w:gridCol w:w="2830"/>
        <w:gridCol w:w="4344"/>
      </w:tblGrid>
      <w:tr>
        <w:tblPrEx>
          <w:shd w:val="clear" w:color="auto" w:fill="cadfff"/>
        </w:tblPrEx>
        <w:trPr>
          <w:trHeight w:val="633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 xml:space="preserve">Location 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submitted by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  <w:tab w:val="left" w:pos="288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Amendment</w:t>
            </w:r>
          </w:p>
        </w:tc>
      </w:tr>
      <w:tr>
        <w:tblPrEx>
          <w:shd w:val="clear" w:color="auto" w:fill="cadfff"/>
        </w:tblPrEx>
        <w:trPr>
          <w:trHeight w:val="1533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New clause after 10 (i)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Brazil, Mexico, Paraguay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  <w:tab w:val="left" w:pos="288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Insert a new clause: "workers with a higher risk of exposure to situations of violence and harassment due to the nature of their work.".</w:t>
            </w:r>
          </w:p>
        </w:tc>
      </w:tr>
      <w:tr>
        <w:tblPrEx>
          <w:shd w:val="clear" w:color="auto" w:fill="cadfff"/>
        </w:tblPrEx>
        <w:trPr>
          <w:trHeight w:val="680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Point 11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Employers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suppressAutoHyphens w:val="1"/>
              <w:outlineLvl w:val="0"/>
            </w:pPr>
            <w:r>
              <w:rPr>
                <w:rFonts w:ascii="Times Roman" w:hAnsi="Times Roman"/>
                <w:sz w:val="26"/>
                <w:szCs w:val="26"/>
                <w:shd w:val="nil" w:color="auto" w:fill="auto"/>
                <w:rtl w:val="0"/>
                <w:lang w:val="en-US"/>
              </w:rPr>
              <w:t>In the chapeau, before "measures", insert "appropriate".</w:t>
            </w:r>
          </w:p>
        </w:tc>
      </w:tr>
      <w:tr>
        <w:tblPrEx>
          <w:shd w:val="clear" w:color="auto" w:fill="cadfff"/>
        </w:tblPrEx>
        <w:trPr>
          <w:trHeight w:val="1340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New clause after chapeau of Point 11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Philippines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shd w:val="nil" w:color="auto" w:fill="auto"/>
              </w:rPr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</w:rPr>
              <w:t>After the chapeau, add a new clause: "taking measures to ensure good working conditions and</w:t>
            </w:r>
          </w:p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</w:rPr>
              <w:t>compliance with international labour standards;".</w:t>
            </w:r>
          </w:p>
        </w:tc>
      </w:tr>
      <w:tr>
        <w:tblPrEx>
          <w:shd w:val="clear" w:color="auto" w:fill="cadfff"/>
        </w:tblPrEx>
        <w:trPr>
          <w:trHeight w:val="793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Point 12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USA, Norway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suppressAutoHyphens w:val="1"/>
              <w:outlineLvl w:val="0"/>
            </w:pPr>
            <w:r>
              <w:rPr>
                <w:rFonts w:ascii="Times Roman" w:hAnsi="Times Roman"/>
                <w:sz w:val="22"/>
                <w:szCs w:val="22"/>
                <w:shd w:val="nil" w:color="auto" w:fill="auto"/>
                <w:rtl w:val="0"/>
                <w:lang w:val="en-US"/>
              </w:rPr>
              <w:t>In the chapeau, after "prevent", delete "all forms of".</w:t>
            </w:r>
          </w:p>
        </w:tc>
      </w:tr>
      <w:tr>
        <w:tblPrEx>
          <w:shd w:val="clear" w:color="auto" w:fill="cadfff"/>
        </w:tblPrEx>
        <w:trPr>
          <w:trHeight w:val="1093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Clause 12 (b)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Germany, Austria, Belgium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suppressAutoHyphens w:val="1"/>
              <w:outlineLvl w:val="0"/>
            </w:pPr>
            <w:r>
              <w:rPr>
                <w:rFonts w:ascii="Times Roman" w:hAnsi="Times Roman"/>
                <w:sz w:val="22"/>
                <w:szCs w:val="22"/>
                <w:shd w:val="nil" w:color="auto" w:fill="auto"/>
                <w:rtl w:val="0"/>
                <w:lang w:val="en-US"/>
              </w:rPr>
              <w:t>At the end of the clause, add "taking into account, where appropriate, the specific needs of small and medium-sized enterprises;</w:t>
            </w:r>
            <w:r>
              <w:rPr>
                <w:rFonts w:ascii="Times Roman" w:hAnsi="Times Roman" w:hint="default"/>
                <w:sz w:val="22"/>
                <w:szCs w:val="22"/>
                <w:shd w:val="nil" w:color="auto" w:fill="auto"/>
                <w:rtl w:val="0"/>
                <w:lang w:val="en-US"/>
              </w:rPr>
              <w:t>”</w:t>
            </w:r>
            <w:r>
              <w:rPr>
                <w:rFonts w:ascii="Times Roman" w:hAnsi="Times Roman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820" w:hRule="atLeast"/>
        </w:trPr>
        <w:tc>
          <w:tcPr>
            <w:tcW w:type="dxa" w:w="195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Clause 12 (d)</w:t>
            </w:r>
          </w:p>
        </w:tc>
        <w:tc>
          <w:tcPr>
            <w:tcW w:type="dxa" w:w="2829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1440"/>
              </w:tabs>
              <w:suppressAutoHyphens w:val="1"/>
              <w:outlineLvl w:val="0"/>
            </w:pPr>
            <w:r>
              <w:rPr>
                <w:rFonts w:ascii="Helvetica Neue" w:hAnsi="Helvetica Neue"/>
                <w:sz w:val="26"/>
                <w:szCs w:val="26"/>
                <w:shd w:val="nil" w:color="auto" w:fill="auto"/>
                <w:rtl w:val="0"/>
                <w:lang w:val="en-US"/>
              </w:rPr>
              <w:t>Workers</w:t>
            </w:r>
          </w:p>
        </w:tc>
        <w:tc>
          <w:tcPr>
            <w:tcW w:type="dxa" w:w="4343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</w:rPr>
              <w:t>After "workers", insert "managers, supervisors and designated support persons".</w:t>
            </w:r>
          </w:p>
        </w:tc>
      </w:tr>
    </w:tbl>
    <w:p>
      <w:pPr>
        <w:pStyle w:val="Body A"/>
        <w:widowControl w:val="0"/>
        <w:ind w:left="216" w:hanging="216"/>
      </w:pPr>
    </w:p>
    <w:p>
      <w:pPr>
        <w:pStyle w:val="Body A"/>
        <w:widowControl w:val="0"/>
        <w:ind w:left="108" w:hanging="108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Column A: Amendments are assigned a number by the Coordinator in the order in which they are submitted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_________________________________________________________________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Column B: How to indicate different types of locations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 Adding a new Section heading after a Point: New Section after Point [insert number]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 Amending a Point: Point [insert number]; see example above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 Adding a new Point: New point after Point 7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               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 Amending a clause within a Point: Clause 3 (a)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 Adding a new Clause: New clause after 10 (i); see example above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>Amending a sub-clause within a Point: Sub-clause 11 (a), (iii)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>Amending  a clause: Clause 12 (b); see example above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__________________________________________________________________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Column C: How to indicate who the amendment is submitted by: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>Employer members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>Worker members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Government members: [insert the names of all Government members who are submitting the amendment; if an amendment is submitted by just one Government, it must be seconded by another delegate in order to be considered] </w:t>
      </w: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</w:rPr>
        <w:tab/>
        <w:tab/>
        <w:t>________________________________________________________________________</w:t>
      </w: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Column D: Clearly state the amendment. Use one of the following words to indicate what type of amendment it is.</w:t>
      </w:r>
    </w:p>
    <w:p>
      <w:pPr>
        <w:pStyle w:val="Body A"/>
        <w:jc w:val="center"/>
        <w:rPr>
          <w:sz w:val="26"/>
          <w:szCs w:val="26"/>
        </w:rPr>
      </w:pPr>
    </w:p>
    <w:p>
      <w:pPr>
        <w:pStyle w:val="Body A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Examples of how to word an amendment:</w:t>
      </w:r>
    </w:p>
    <w:p>
      <w:pPr>
        <w:pStyle w:val="Body A"/>
        <w:rPr>
          <w:sz w:val="26"/>
          <w:szCs w:val="26"/>
        </w:rPr>
      </w:pPr>
    </w:p>
    <w:p>
      <w:pPr>
        <w:pStyle w:val="Body A"/>
        <w:numPr>
          <w:ilvl w:val="0"/>
          <w:numId w:val="5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sz w:val="26"/>
          <w:szCs w:val="26"/>
          <w:rtl w:val="0"/>
          <w:lang w:val="en-US"/>
        </w:rPr>
        <w:t xml:space="preserve"> </w:t>
      </w:r>
      <w:r>
        <w:rPr>
          <w:i w:val="1"/>
          <w:iCs w:val="1"/>
          <w:sz w:val="26"/>
          <w:szCs w:val="26"/>
          <w:rtl w:val="0"/>
          <w:lang w:val="en-US"/>
        </w:rPr>
        <w:t xml:space="preserve">Between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 xml:space="preserve">and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 xml:space="preserve">, delete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Between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 xml:space="preserve">and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 xml:space="preserve">, insert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At the end of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 xml:space="preserve">add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Replace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 xml:space="preserve">with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Replace clause (a) with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__________________________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After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 xml:space="preserve">, insert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After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 xml:space="preserve">, replace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 xml:space="preserve">with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After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 xml:space="preserve">, add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In the chapeau, replace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 xml:space="preserve">with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In the chapeau, delete the final word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</w:t>
      </w:r>
      <w:r>
        <w:rPr>
          <w:i w:val="1"/>
          <w:iCs w:val="1"/>
          <w:sz w:val="26"/>
          <w:szCs w:val="26"/>
          <w:rtl w:val="0"/>
          <w:lang w:val="en-US"/>
        </w:rPr>
        <w:t xml:space="preserve">” </w:t>
      </w:r>
      <w:r>
        <w:rPr>
          <w:i w:val="1"/>
          <w:iCs w:val="1"/>
          <w:sz w:val="26"/>
          <w:szCs w:val="26"/>
          <w:rtl w:val="0"/>
          <w:lang w:val="en-US"/>
        </w:rPr>
        <w:t>and clauses (a) to (c) inclusive.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In the chapeau, insert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,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i w:val="1"/>
          <w:iCs w:val="1"/>
          <w:sz w:val="26"/>
          <w:szCs w:val="26"/>
          <w:rtl w:val="0"/>
          <w:lang w:val="en-US"/>
        </w:rPr>
        <w:t xml:space="preserve">before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After the chapeau, add a new clause: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At the end of the clause, add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Insert a new clause: </w:t>
      </w:r>
      <w:r>
        <w:rPr>
          <w:i w:val="1"/>
          <w:iCs w:val="1"/>
          <w:sz w:val="26"/>
          <w:szCs w:val="26"/>
          <w:rtl w:val="0"/>
          <w:lang w:val="en-US"/>
        </w:rPr>
        <w:t>“</w:t>
      </w:r>
      <w:r>
        <w:rPr>
          <w:i w:val="1"/>
          <w:iCs w:val="1"/>
          <w:sz w:val="26"/>
          <w:szCs w:val="26"/>
          <w:rtl w:val="0"/>
          <w:lang w:val="en-US"/>
        </w:rPr>
        <w:t>__________________________________</w:t>
      </w:r>
      <w:r>
        <w:rPr>
          <w:i w:val="1"/>
          <w:iCs w:val="1"/>
          <w:sz w:val="26"/>
          <w:szCs w:val="26"/>
          <w:rtl w:val="0"/>
          <w:lang w:val="en-US"/>
        </w:rPr>
        <w:t>”</w:t>
      </w:r>
      <w:r>
        <w:rPr>
          <w:i w:val="1"/>
          <w:iCs w:val="1"/>
          <w:sz w:val="26"/>
          <w:szCs w:val="26"/>
          <w:rtl w:val="0"/>
          <w:lang w:val="en-US"/>
        </w:rPr>
        <w:t>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sz w:val="26"/>
          <w:szCs w:val="26"/>
          <w:rtl w:val="0"/>
          <w:lang w:val="en-US"/>
        </w:rPr>
      </w:pPr>
      <w:r>
        <w:rPr>
          <w:i w:val="1"/>
          <w:iCs w:val="1"/>
          <w:sz w:val="26"/>
          <w:szCs w:val="26"/>
          <w:rtl w:val="0"/>
          <w:lang w:val="en-US"/>
        </w:rPr>
        <w:t xml:space="preserve"> Move clause (a) after clause (b).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bered.0"/>
  </w:abstractNum>
  <w:abstractNum w:abstractNumId="3">
    <w:multiLevelType w:val="hybridMultilevel"/>
    <w:styleLink w:val="Numbered.0"/>
    <w:lvl w:ilvl="0">
      <w:start w:val="1"/>
      <w:numFmt w:val="decimal"/>
      <w:suff w:val="tab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numbering" w:styleId="Numbered.0">
    <w:name w:val="Numbered.0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